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DEF" w:rsidRDefault="004F32C2">
      <w:pPr>
        <w:pStyle w:val="Heading1"/>
      </w:pPr>
      <w:r>
        <w:t>Board of Directors – Brief Profiles</w:t>
      </w:r>
    </w:p>
    <w:p w:rsidR="00157DEF" w:rsidRDefault="004F32C2">
      <w:pPr>
        <w:pStyle w:val="Heading2"/>
      </w:pPr>
      <w:r>
        <w:t>Mr. Rahul Bishnoi</w:t>
      </w:r>
    </w:p>
    <w:p w:rsidR="00157DEF" w:rsidRDefault="004F32C2">
      <w:r>
        <w:rPr>
          <w:b/>
        </w:rPr>
        <w:t>Chairman</w:t>
      </w:r>
    </w:p>
    <w:p w:rsidR="00157DEF" w:rsidRDefault="004F32C2">
      <w:r>
        <w:t xml:space="preserve">Mr. Rahul Bishnoi is a first-generation entrepreneur with over 25 years of extensive experience in the agrochemical, Active Pharmaceutical Ingredients (APIs), and Finished Dosage Form (FDF) </w:t>
      </w:r>
      <w:r>
        <w:t>industries. He currently serves as the Chairman of Medicamen Biotech Limited and Shivalik Rasayan Limited. His expertise encompasses strategic business planning, financial management, business transformation, and operational excellence. He led the acquisit</w:t>
      </w:r>
      <w:r>
        <w:t xml:space="preserve">ion and turnaround of Shivalik Rasayan Limited (2002) and Medicamen Biotech Limited (2016). </w:t>
      </w:r>
      <w:proofErr w:type="gramStart"/>
      <w:r>
        <w:t>He holds a Commerce degree from Punjab University, Chandigarh, and qualified as a Chartered Accountant in 1986.</w:t>
      </w:r>
      <w:proofErr w:type="gramEnd"/>
    </w:p>
    <w:p w:rsidR="004F32C2" w:rsidRDefault="004F32C2" w:rsidP="004F32C2">
      <w:pPr>
        <w:pStyle w:val="Heading2"/>
      </w:pPr>
      <w:r>
        <w:t xml:space="preserve">Mr. </w:t>
      </w:r>
      <w:proofErr w:type="spellStart"/>
      <w:r>
        <w:t>Ashwani</w:t>
      </w:r>
      <w:proofErr w:type="spellEnd"/>
      <w:r>
        <w:t xml:space="preserve"> Sharma</w:t>
      </w:r>
    </w:p>
    <w:p w:rsidR="004F32C2" w:rsidRDefault="004F32C2" w:rsidP="004F32C2">
      <w:r>
        <w:rPr>
          <w:b/>
        </w:rPr>
        <w:t>Whole-Time Director</w:t>
      </w:r>
    </w:p>
    <w:p w:rsidR="004F32C2" w:rsidRDefault="004F32C2" w:rsidP="004F32C2">
      <w:r>
        <w:t xml:space="preserve">Graduate with over 30 years of experience in supply chain management and administration. Appointed Director of </w:t>
      </w:r>
      <w:proofErr w:type="spellStart"/>
      <w:r>
        <w:t>Shivalik</w:t>
      </w:r>
      <w:proofErr w:type="spellEnd"/>
      <w:r>
        <w:t xml:space="preserve"> </w:t>
      </w:r>
      <w:proofErr w:type="spellStart"/>
      <w:r>
        <w:t>Rasayan</w:t>
      </w:r>
      <w:proofErr w:type="spellEnd"/>
      <w:r>
        <w:t xml:space="preserve"> Limited on 18 July 2003 and has significantly contributed to operational efficiency and supply chain management.</w:t>
      </w:r>
    </w:p>
    <w:p w:rsidR="00157DEF" w:rsidRDefault="004F32C2">
      <w:pPr>
        <w:pStyle w:val="Heading2"/>
      </w:pPr>
      <w:r>
        <w:t>Dr. Vimal Kumar Shrawat</w:t>
      </w:r>
    </w:p>
    <w:p w:rsidR="00157DEF" w:rsidRDefault="004F32C2">
      <w:r>
        <w:rPr>
          <w:b/>
        </w:rPr>
        <w:t>Non-Executive Director</w:t>
      </w:r>
    </w:p>
    <w:p w:rsidR="00157DEF" w:rsidRDefault="004F32C2">
      <w:r>
        <w:t>Dr. S</w:t>
      </w:r>
      <w:r>
        <w:t>hrawat holds a Doctorate in Organic Chemistry from the University of Delhi and has over 30 years of pharmaceutical industry experience across R&amp;D, production, QA/QC, CRAMS and project management. He has held leadership positions with Shilpa Medicare, Frese</w:t>
      </w:r>
      <w:r>
        <w:t>nius Kabi Oncology, Ranbaxy Laboratories and VAM Organics. He provides strategic leadership in Oncology and Non-Oncology APIs, formulation development and innovation.</w:t>
      </w:r>
    </w:p>
    <w:p w:rsidR="00157DEF" w:rsidRDefault="004F32C2">
      <w:pPr>
        <w:pStyle w:val="Heading2"/>
      </w:pPr>
      <w:r>
        <w:t>Mr. Suresh Kumar Singh</w:t>
      </w:r>
    </w:p>
    <w:p w:rsidR="00157DEF" w:rsidRDefault="004F32C2">
      <w:r>
        <w:rPr>
          <w:b/>
        </w:rPr>
        <w:t>Non-Executive Director</w:t>
      </w:r>
    </w:p>
    <w:p w:rsidR="00157DEF" w:rsidRDefault="004F32C2">
      <w:r>
        <w:t>Chemical Engineer with over 30 years of exp</w:t>
      </w:r>
      <w:r>
        <w:t>erience in chemical manufacturing. Former Production Controller at Synthetics and Chemicals Limited and currently oversees agrochemical manufacturing operations at Shivalik Rasayan Limited's Dehradun facility.</w:t>
      </w:r>
    </w:p>
    <w:p w:rsidR="00157DEF" w:rsidRDefault="004F32C2">
      <w:pPr>
        <w:pStyle w:val="Heading2"/>
      </w:pPr>
      <w:r>
        <w:t>Mr. Sanjay Bansal</w:t>
      </w:r>
    </w:p>
    <w:p w:rsidR="00157DEF" w:rsidRDefault="004F32C2">
      <w:r>
        <w:rPr>
          <w:b/>
        </w:rPr>
        <w:t>Non-</w:t>
      </w:r>
      <w:r>
        <w:rPr>
          <w:b/>
        </w:rPr>
        <w:t>Executive Director</w:t>
      </w:r>
    </w:p>
    <w:p w:rsidR="00157DEF" w:rsidRDefault="004F32C2">
      <w:r>
        <w:t>Possesses over 30 years of experience in finance, investments, taxation and international trade. Associated with Medicamen Biotech Limited since inception and contributes valuable strategic and financial guidance.</w:t>
      </w:r>
    </w:p>
    <w:p w:rsidR="00157DEF" w:rsidRDefault="004F32C2">
      <w:pPr>
        <w:pStyle w:val="Heading2"/>
      </w:pPr>
      <w:r>
        <w:lastRenderedPageBreak/>
        <w:t>Mr. Sham Goel</w:t>
      </w:r>
    </w:p>
    <w:p w:rsidR="00157DEF" w:rsidRDefault="004F32C2">
      <w:r>
        <w:rPr>
          <w:b/>
        </w:rPr>
        <w:t>Independe</w:t>
      </w:r>
      <w:r>
        <w:rPr>
          <w:b/>
        </w:rPr>
        <w:t>nt Director</w:t>
      </w:r>
    </w:p>
    <w:p w:rsidR="00157DEF" w:rsidRDefault="004F32C2">
      <w:r>
        <w:t>Chartered Accountant with more than 30 years of experience in finance, taxation and accounting. Director of Essem Logistics Limited. Commerce graduate from Punjab University and qualified CA in 1993.</w:t>
      </w:r>
    </w:p>
    <w:p w:rsidR="00157DEF" w:rsidRDefault="004F32C2">
      <w:pPr>
        <w:pStyle w:val="Heading2"/>
      </w:pPr>
      <w:r>
        <w:t>Mr. Shaival Saurabh</w:t>
      </w:r>
    </w:p>
    <w:p w:rsidR="00157DEF" w:rsidRDefault="004F32C2">
      <w:r>
        <w:rPr>
          <w:b/>
        </w:rPr>
        <w:t>Independent Director</w:t>
      </w:r>
    </w:p>
    <w:p w:rsidR="00157DEF" w:rsidRDefault="004F32C2">
      <w:r>
        <w:t>Mar</w:t>
      </w:r>
      <w:r>
        <w:t>keting and branding professional with over 30 years of experience in brand strategy, advertising and communications. Has advised several leading corporates on branding and business growth.</w:t>
      </w:r>
    </w:p>
    <w:p w:rsidR="00157DEF" w:rsidRDefault="004F32C2">
      <w:pPr>
        <w:pStyle w:val="Heading2"/>
      </w:pPr>
      <w:r>
        <w:t>Mrs. Sumita Dwivedi</w:t>
      </w:r>
    </w:p>
    <w:p w:rsidR="00157DEF" w:rsidRDefault="004F32C2">
      <w:r>
        <w:rPr>
          <w:b/>
        </w:rPr>
        <w:t>Independent Director</w:t>
      </w:r>
    </w:p>
    <w:p w:rsidR="00157DEF" w:rsidRDefault="004F32C2">
      <w:r>
        <w:t xml:space="preserve">Postgraduate in Economics </w:t>
      </w:r>
      <w:r>
        <w:t>and M.Ed. professional with extensive experience in education and academic development.</w:t>
      </w:r>
    </w:p>
    <w:p w:rsidR="00157DEF" w:rsidRDefault="004F32C2">
      <w:pPr>
        <w:pStyle w:val="Heading2"/>
      </w:pPr>
      <w:r>
        <w:t>Mrs. Sangeeta Bishnoi</w:t>
      </w:r>
    </w:p>
    <w:p w:rsidR="00157DEF" w:rsidRDefault="004F32C2">
      <w:r>
        <w:rPr>
          <w:b/>
        </w:rPr>
        <w:t>Independent Director</w:t>
      </w:r>
    </w:p>
    <w:p w:rsidR="00157DEF" w:rsidRDefault="004F32C2">
      <w:r>
        <w:t>Commerce Graduate with over 10 years of experience in finance and accounting, providing valuable financial oversight and gove</w:t>
      </w:r>
      <w:r>
        <w:t>rnance insights.</w:t>
      </w:r>
    </w:p>
    <w:p w:rsidR="00157DEF" w:rsidRDefault="004F32C2">
      <w:pPr>
        <w:pStyle w:val="Heading2"/>
      </w:pPr>
      <w:r>
        <w:t>Dr. Ravi Kumar Bansal</w:t>
      </w:r>
    </w:p>
    <w:p w:rsidR="00157DEF" w:rsidRDefault="004F32C2">
      <w:r>
        <w:rPr>
          <w:b/>
        </w:rPr>
        <w:t>Independent Director</w:t>
      </w:r>
    </w:p>
    <w:p w:rsidR="00157DEF" w:rsidRDefault="004F32C2">
      <w:r>
        <w:t>Qualified MBBS doctor and renowned consulting physician whose healthcare expertise provides valuable pe</w:t>
      </w:r>
      <w:bookmarkStart w:id="0" w:name="_GoBack"/>
      <w:bookmarkEnd w:id="0"/>
      <w:r>
        <w:t>rspectives to the Company.</w:t>
      </w:r>
    </w:p>
    <w:sectPr w:rsidR="00157DE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57DEF"/>
    <w:rsid w:val="0029639D"/>
    <w:rsid w:val="00326F90"/>
    <w:rsid w:val="004F32C2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03969C"/>
  <w14:defaultImageDpi w14:val="300"/>
  <w15:docId w15:val="{7746BD47-53C3-4BA0-A15B-08B4FA43F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909D91C-5AB0-4BE1-9149-6D477A7E0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Parul MBL</cp:lastModifiedBy>
  <cp:revision>2</cp:revision>
  <dcterms:created xsi:type="dcterms:W3CDTF">2013-12-23T23:15:00Z</dcterms:created>
  <dcterms:modified xsi:type="dcterms:W3CDTF">2026-08-03T07:43:00Z</dcterms:modified>
  <cp:category/>
</cp:coreProperties>
</file>